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>
        <w:rPr>
          <w:rFonts w:hint="eastAsia"/>
          <w:b/>
          <w:sz w:val="36"/>
          <w:szCs w:val="36"/>
        </w:rPr>
        <w:t>机电工程学院水火箭比赛</w:t>
      </w:r>
    </w:p>
    <w:tbl>
      <w:tblPr>
        <w:tblStyle w:val="6"/>
        <w:tblW w:w="82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48"/>
        <w:gridCol w:w="1689"/>
        <w:gridCol w:w="1689"/>
        <w:gridCol w:w="1777"/>
      </w:tblGrid>
      <w:tr>
        <w:tblPrEx>
          <w:tblLayout w:type="fixed"/>
        </w:tblPrEx>
        <w:trPr>
          <w:trHeight w:val="921" w:hRule="atLeast"/>
        </w:trPr>
        <w:tc>
          <w:tcPr>
            <w:tcW w:w="8247" w:type="dxa"/>
            <w:gridSpan w:val="5"/>
          </w:tcPr>
          <w:p>
            <w:pPr>
              <w:ind w:right="840"/>
              <w:jc w:val="center"/>
              <w:rPr>
                <w:rFonts w:hint="eastAsia"/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报名表</w:t>
            </w:r>
          </w:p>
        </w:tc>
      </w:tr>
      <w:tr>
        <w:tblPrEx>
          <w:tblLayout w:type="fixed"/>
        </w:tblPrEx>
        <w:trPr>
          <w:trHeight w:val="1969" w:hRule="atLeast"/>
        </w:trPr>
        <w:tc>
          <w:tcPr>
            <w:tcW w:w="1544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队名</w:t>
            </w:r>
          </w:p>
        </w:tc>
        <w:tc>
          <w:tcPr>
            <w:tcW w:w="6703" w:type="dxa"/>
            <w:gridSpan w:val="4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Layout w:type="fixed"/>
        </w:tblPrEx>
        <w:trPr>
          <w:trHeight w:val="946" w:hRule="atLeast"/>
        </w:trPr>
        <w:tc>
          <w:tcPr>
            <w:tcW w:w="1544" w:type="dxa"/>
          </w:tcPr>
          <w:p>
            <w:pPr>
              <w:ind w:right="840"/>
              <w:jc w:val="center"/>
              <w:rPr>
                <w:rFonts w:hint="eastAsia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548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77" w:type="dxa"/>
          </w:tcPr>
          <w:p>
            <w:pPr>
              <w:ind w:right="84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</w:tr>
      <w:bookmarkEnd w:id="0"/>
      <w:tr>
        <w:tblPrEx>
          <w:tblLayout w:type="fixed"/>
        </w:tblPrEx>
        <w:trPr>
          <w:trHeight w:val="1969" w:hRule="atLeast"/>
        </w:trPr>
        <w:tc>
          <w:tcPr>
            <w:tcW w:w="1544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1548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Layout w:type="fixed"/>
        </w:tblPrEx>
        <w:trPr>
          <w:trHeight w:val="1969" w:hRule="atLeast"/>
        </w:trPr>
        <w:tc>
          <w:tcPr>
            <w:tcW w:w="1544" w:type="dxa"/>
            <w:vMerge w:val="restart"/>
          </w:tcPr>
          <w:p>
            <w:pPr>
              <w:ind w:right="84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队员</w:t>
            </w:r>
          </w:p>
        </w:tc>
        <w:tc>
          <w:tcPr>
            <w:tcW w:w="1548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>
        <w:tblPrEx>
          <w:tblLayout w:type="fixed"/>
        </w:tblPrEx>
        <w:trPr>
          <w:trHeight w:val="2006" w:hRule="atLeast"/>
        </w:trPr>
        <w:tc>
          <w:tcPr>
            <w:tcW w:w="1544" w:type="dxa"/>
            <w:vMerge w:val="continue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548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689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777" w:type="dxa"/>
          </w:tcPr>
          <w:p>
            <w:pPr>
              <w:ind w:right="84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</w:tbl>
    <w:p>
      <w:pPr>
        <w:ind w:right="840"/>
        <w:rPr>
          <w:b/>
          <w:sz w:val="24"/>
          <w:szCs w:val="24"/>
        </w:rPr>
      </w:pPr>
    </w:p>
    <w:p>
      <w:pPr>
        <w:ind w:right="840"/>
        <w:rPr>
          <w:b/>
          <w:sz w:val="24"/>
          <w:szCs w:val="24"/>
        </w:rPr>
      </w:pPr>
    </w:p>
    <w:p>
      <w:pPr>
        <w:ind w:right="8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比赛时间：10月14日早上九点到中午十一点（制作时间）</w:t>
      </w:r>
    </w:p>
    <w:p>
      <w:pPr>
        <w:ind w:right="8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10</w:t>
      </w:r>
      <w:r>
        <w:rPr>
          <w:rFonts w:hint="eastAsia"/>
          <w:b/>
          <w:sz w:val="24"/>
          <w:szCs w:val="24"/>
        </w:rPr>
        <w:t>月14日下午十二点半到四点半（放飞时间）</w:t>
      </w:r>
    </w:p>
    <w:p>
      <w:pPr>
        <w:ind w:right="84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地 </w: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点：理工楼101</w:t>
      </w:r>
      <w:r>
        <w:rPr>
          <w:b/>
          <w:sz w:val="24"/>
          <w:szCs w:val="24"/>
        </w:rPr>
        <w:t>A</w:t>
      </w:r>
    </w:p>
    <w:p>
      <w:pPr>
        <w:ind w:right="8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</w:t>
      </w:r>
      <w:r>
        <w:rPr>
          <w:b/>
          <w:sz w:val="24"/>
          <w:szCs w:val="24"/>
        </w:rPr>
        <w:t>S：1</w:t>
      </w:r>
      <w:r>
        <w:rPr>
          <w:rFonts w:hint="eastAsia"/>
          <w:b/>
          <w:sz w:val="24"/>
          <w:szCs w:val="24"/>
        </w:rPr>
        <w:t>.若制作时间没法到场可以在周五晚上九点制作，需提前向水火箭群群主报备情况。</w:t>
      </w:r>
    </w:p>
    <w:p>
      <w:pPr>
        <w:ind w:right="84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2.</w:t>
      </w:r>
      <w:r>
        <w:rPr>
          <w:rFonts w:hint="eastAsia"/>
          <w:b/>
          <w:sz w:val="24"/>
          <w:szCs w:val="24"/>
        </w:rPr>
        <w:t>队长必须加入水火箭群可以及时收到比赛讯息。</w:t>
      </w:r>
    </w:p>
    <w:p>
      <w:pPr>
        <w:ind w:right="840"/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2018-10-08T15:26:00Z</dcterms:created>
  <dc:creator>吕 秋移</dc:creator>
  <cp:lastModifiedBy>铁面无私的大花的iphone</cp:lastModifiedBy>
  <dcterms:modified xsi:type="dcterms:W3CDTF">2018-10-09T15:53:26Z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