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36"/>
          <w:szCs w:val="32"/>
        </w:rPr>
      </w:pPr>
      <w:r>
        <w:rPr>
          <w:rFonts w:hint="eastAsia" w:ascii="Times New Roman" w:hAnsi="Times New Roman" w:eastAsia="方正小标宋简体"/>
          <w:sz w:val="36"/>
          <w:szCs w:val="32"/>
        </w:rPr>
        <w:t>“实习委员杯”求职精英挑战大赛比赛说明（暂行）</w:t>
      </w:r>
    </w:p>
    <w:p>
      <w:pPr>
        <w:jc w:val="center"/>
        <w:rPr>
          <w:rFonts w:ascii="仿宋_GB2312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一、大赛宗旨</w:t>
      </w:r>
    </w:p>
    <w:p>
      <w:pPr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为</w:t>
      </w:r>
      <w:r>
        <w:rPr>
          <w:rFonts w:ascii="仿宋_GB2312" w:hAnsi="华文中宋" w:eastAsia="仿宋_GB2312"/>
          <w:kern w:val="0"/>
          <w:sz w:val="32"/>
          <w:szCs w:val="32"/>
        </w:rPr>
        <w:t>培养学生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综合性</w:t>
      </w:r>
      <w:r>
        <w:rPr>
          <w:rFonts w:ascii="仿宋_GB2312" w:hAnsi="华文中宋" w:eastAsia="仿宋_GB2312"/>
          <w:kern w:val="0"/>
          <w:sz w:val="32"/>
          <w:szCs w:val="32"/>
        </w:rPr>
        <w:t>求职技能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，提高就业竞争力；帮助学生明确企业对人才的需求标准，提前规划职业生涯；同时为高校的人才培养及企业的用人所需建立良好的合作桥梁，特举办“实习委员杯”求职精英挑战大赛，大赛以</w:t>
      </w:r>
      <w:r>
        <w:rPr>
          <w:rFonts w:ascii="仿宋_GB2312" w:hAnsi="华文中宋" w:eastAsia="仿宋_GB2312"/>
          <w:kern w:val="0"/>
          <w:sz w:val="32"/>
          <w:szCs w:val="32"/>
        </w:rPr>
        <w:t>培养学生成为应用型人才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、</w:t>
      </w:r>
      <w:r>
        <w:rPr>
          <w:rFonts w:ascii="仿宋_GB2312" w:hAnsi="华文中宋" w:eastAsia="仿宋_GB2312"/>
          <w:kern w:val="0"/>
          <w:sz w:val="32"/>
          <w:szCs w:val="32"/>
        </w:rPr>
        <w:t>提高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求职</w:t>
      </w:r>
      <w:r>
        <w:rPr>
          <w:rFonts w:ascii="仿宋_GB2312" w:hAnsi="华文中宋" w:eastAsia="仿宋_GB2312"/>
          <w:kern w:val="0"/>
          <w:sz w:val="32"/>
          <w:szCs w:val="32"/>
        </w:rPr>
        <w:t>成功率为目的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，</w:t>
      </w:r>
      <w:r>
        <w:rPr>
          <w:rFonts w:ascii="仿宋_GB2312" w:hAnsi="华文中宋" w:eastAsia="仿宋_GB2312"/>
          <w:kern w:val="0"/>
          <w:sz w:val="32"/>
          <w:szCs w:val="32"/>
        </w:rPr>
        <w:t>旨在搭建一个展示大学生求职能力及软实力的平台，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为</w:t>
      </w:r>
      <w:r>
        <w:rPr>
          <w:rFonts w:ascii="仿宋_GB2312" w:hAnsi="华文中宋" w:eastAsia="仿宋_GB2312"/>
          <w:kern w:val="0"/>
          <w:sz w:val="32"/>
          <w:szCs w:val="32"/>
        </w:rPr>
        <w:t>企业选拔优秀人才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二、组织单位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主办单位：教育部学校规划建设发展中心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承办单位：中企国教技术培训（北京）中心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协办单位：山东省校企合作促进会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支持单位： 实习委员网络平台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技术支持：万企千校网（</w:t>
      </w:r>
      <w:r>
        <w:fldChar w:fldCharType="begin"/>
      </w:r>
      <w:r>
        <w:instrText xml:space="preserve"> HYPERLINK "http://www.uec.org.cn" </w:instrText>
      </w:r>
      <w:r>
        <w:fldChar w:fldCharType="separate"/>
      </w:r>
      <w:r>
        <w:rPr>
          <w:rStyle w:val="12"/>
          <w:rFonts w:hint="eastAsia" w:ascii="仿宋_GB2312" w:hAnsi="华文中宋" w:eastAsia="仿宋_GB2312"/>
          <w:color w:val="auto"/>
          <w:kern w:val="0"/>
          <w:sz w:val="32"/>
          <w:szCs w:val="32"/>
          <w:u w:val="none"/>
        </w:rPr>
        <w:t>www.uec.org.cn</w:t>
      </w:r>
      <w:r>
        <w:rPr>
          <w:rStyle w:val="12"/>
          <w:rFonts w:hint="eastAsia" w:ascii="仿宋_GB2312" w:hAnsi="华文中宋" w:eastAsia="仿宋_GB2312"/>
          <w:color w:val="auto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华文中宋" w:eastAsia="仿宋_GB2312"/>
          <w:kern w:val="0"/>
          <w:sz w:val="32"/>
          <w:szCs w:val="32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三、大赛形式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1.大赛以学校为单位组织报名，比赛形式为个人赛。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2.每个队伍由一名学生和一位指导老师组成。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3.参赛选手在规定时间内登陆大赛官网（</w:t>
      </w:r>
      <w:r>
        <w:rPr>
          <w:rFonts w:ascii="仿宋_GB2312" w:hAnsi="华文中宋" w:eastAsia="仿宋_GB2312"/>
          <w:kern w:val="0"/>
          <w:sz w:val="32"/>
          <w:szCs w:val="32"/>
        </w:rPr>
        <w:t>http://www.uec.org.cn/）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报名、上传作品并完善个人信息。提交后页面会弹出一个微信小程序图片，扫描图片即可进行职业测评</w:t>
      </w:r>
      <w:bookmarkStart w:id="0" w:name="_GoBack"/>
      <w:bookmarkEnd w:id="0"/>
      <w:r>
        <w:rPr>
          <w:rFonts w:hint="eastAsia" w:ascii="仿宋_GB2312" w:hAnsi="华文中宋" w:eastAsia="仿宋_GB2312"/>
          <w:kern w:val="0"/>
          <w:sz w:val="32"/>
          <w:szCs w:val="32"/>
        </w:rPr>
        <w:t>。由专家评审委员会对参赛队伍提交的作品进行评审，并公布入围决赛的队伍名单。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4.一名学生只能提交一个作品，且只能申请加入一个队伍；一名指导教师最多指导三支队伍。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5.简历内容必须真实有效。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四、参赛对象</w:t>
      </w:r>
    </w:p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（一）.参赛人员</w:t>
      </w:r>
    </w:p>
    <w:p>
      <w:pPr>
        <w:widowControl/>
        <w:spacing w:line="560" w:lineRule="exact"/>
        <w:ind w:firstLine="640" w:firstLineChars="200"/>
        <w:contextualSpacing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普通高等学校，中等职业学校准毕业生,专业不限。</w:t>
      </w:r>
    </w:p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（二）.参赛人员基本能力要求</w:t>
      </w:r>
    </w:p>
    <w:p>
      <w:pPr>
        <w:pStyle w:val="23"/>
        <w:numPr>
          <w:ilvl w:val="0"/>
          <w:numId w:val="0"/>
        </w:numPr>
        <w:spacing w:line="360" w:lineRule="auto"/>
        <w:ind w:firstLine="640" w:firstLineChars="20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1.</w:t>
      </w:r>
      <w:r>
        <w:rPr>
          <w:rFonts w:ascii="仿宋_GB2312" w:hAnsi="华文中宋"/>
          <w:sz w:val="32"/>
          <w:szCs w:val="32"/>
        </w:rPr>
        <w:t>良好的</w:t>
      </w:r>
      <w:r>
        <w:rPr>
          <w:rFonts w:hint="eastAsia" w:ascii="仿宋_GB2312" w:hAnsi="华文中宋"/>
          <w:sz w:val="32"/>
          <w:szCs w:val="32"/>
        </w:rPr>
        <w:t>设计</w:t>
      </w:r>
      <w:r>
        <w:rPr>
          <w:rFonts w:ascii="仿宋_GB2312" w:hAnsi="华文中宋"/>
          <w:sz w:val="32"/>
          <w:szCs w:val="32"/>
        </w:rPr>
        <w:t>创新能力</w:t>
      </w:r>
      <w:r>
        <w:rPr>
          <w:rFonts w:hint="eastAsia" w:ascii="仿宋_GB2312" w:hAnsi="华文中宋"/>
          <w:sz w:val="32"/>
          <w:szCs w:val="32"/>
        </w:rPr>
        <w:t>；</w:t>
      </w:r>
    </w:p>
    <w:p>
      <w:pPr>
        <w:pStyle w:val="23"/>
        <w:numPr>
          <w:ilvl w:val="0"/>
          <w:numId w:val="0"/>
        </w:numPr>
        <w:spacing w:line="360" w:lineRule="auto"/>
        <w:ind w:firstLine="640" w:firstLineChars="20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2.良好的书面表达能力；</w:t>
      </w:r>
    </w:p>
    <w:p>
      <w:pPr>
        <w:pStyle w:val="23"/>
        <w:numPr>
          <w:ilvl w:val="0"/>
          <w:numId w:val="0"/>
        </w:numPr>
        <w:spacing w:line="360" w:lineRule="auto"/>
        <w:ind w:firstLine="640" w:firstLineChars="200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3.良好</w:t>
      </w:r>
      <w:r>
        <w:rPr>
          <w:rFonts w:ascii="仿宋_GB2312" w:hAnsi="华文中宋"/>
          <w:sz w:val="32"/>
          <w:szCs w:val="32"/>
        </w:rPr>
        <w:t>的临场应变能力。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五、大赛说明及评审方式</w:t>
      </w:r>
    </w:p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（一）.大赛主题</w:t>
      </w:r>
    </w:p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  <w:rPr>
          <w:rFonts w:ascii="仿宋_GB2312" w:hAnsi="华文中宋" w:eastAsia="仿宋_GB2312"/>
          <w:b w:val="0"/>
          <w:sz w:val="32"/>
          <w:szCs w:val="32"/>
        </w:rPr>
      </w:pPr>
      <w:r>
        <w:rPr>
          <w:rFonts w:hint="eastAsia" w:ascii="仿宋_GB2312" w:hAnsi="华文中宋" w:eastAsia="仿宋_GB2312"/>
          <w:b w:val="0"/>
          <w:sz w:val="32"/>
          <w:szCs w:val="32"/>
        </w:rPr>
        <w:t>大赛主题为“开启实习大冒险”。</w:t>
      </w:r>
    </w:p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 xml:space="preserve">（二）.评委组成 </w:t>
      </w:r>
    </w:p>
    <w:p>
      <w:pPr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1.专家评审委员会；</w:t>
      </w:r>
    </w:p>
    <w:p>
      <w:pPr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2.实习委员</w:t>
      </w:r>
      <w:r>
        <w:rPr>
          <w:rFonts w:ascii="仿宋_GB2312" w:hAnsi="华文中宋" w:eastAsia="仿宋_GB2312"/>
          <w:kern w:val="0"/>
          <w:sz w:val="32"/>
          <w:szCs w:val="32"/>
        </w:rPr>
        <w:t>工作组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3.在线网友。</w:t>
      </w:r>
    </w:p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（三）.初赛评选标准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1.提交内容：个人简历，格式为PDF。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注意：上传的文件务必由office2007及以上版本转换成PDF格式，不可使用PDF转换器等工具。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2.评分标准（满分100分）</w:t>
      </w:r>
    </w:p>
    <w:tbl>
      <w:tblPr>
        <w:tblStyle w:val="13"/>
        <w:tblW w:w="8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559"/>
        <w:gridCol w:w="3763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946" w:type="dxa"/>
            <w:gridSpan w:val="3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项目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24" w:type="dxa"/>
            <w:vMerge w:val="restart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书面表达</w:t>
            </w: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完整性、真实性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24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准确性、条理性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24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规范化、逻辑化、构思新颖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24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版面</w:t>
            </w: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美观大方、格式清晰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24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创新性、实用性</w:t>
            </w: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24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职业测评</w:t>
            </w:r>
          </w:p>
        </w:tc>
        <w:tc>
          <w:tcPr>
            <w:tcW w:w="5322" w:type="dxa"/>
            <w:gridSpan w:val="2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24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网络投票</w:t>
            </w:r>
          </w:p>
        </w:tc>
        <w:tc>
          <w:tcPr>
            <w:tcW w:w="5322" w:type="dxa"/>
            <w:gridSpan w:val="2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10分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注意：2017年10月25日9：00— 11月10日15:00，请关注微信公众号为自己喜爱的作品投票。评审委员会将在投票结束后按投票的数量计算分数。</w:t>
      </w:r>
    </w:p>
    <w:p>
      <w:pPr>
        <w:pStyle w:val="24"/>
        <w:numPr>
          <w:ilvl w:val="0"/>
          <w:numId w:val="0"/>
        </w:numPr>
        <w:tabs>
          <w:tab w:val="left" w:pos="425"/>
        </w:tabs>
        <w:spacing w:before="0" w:after="0" w:line="360" w:lineRule="auto"/>
        <w:ind w:firstLine="640" w:firstLineChars="200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（四）.决赛评选标准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决赛为现场决赛，评委由企业资深人力资源总监组成，对于优秀选手评委可决定现场录用。决赛由职场初印象（20分）、职业技能测评（35分）、微视频展示（25分）、职场双选择（10分）、网络投票（10分）五个环节构成。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用于“微视频展示”环节的视频有以下要求：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1. 视频</w:t>
      </w:r>
      <w:r>
        <w:rPr>
          <w:rFonts w:ascii="仿宋_GB2312" w:hAnsi="华文中宋" w:eastAsia="仿宋_GB2312"/>
          <w:kern w:val="0"/>
          <w:sz w:val="32"/>
          <w:szCs w:val="32"/>
        </w:rPr>
        <w:t>内容：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内容</w:t>
      </w:r>
      <w:r>
        <w:rPr>
          <w:rFonts w:ascii="仿宋_GB2312" w:hAnsi="华文中宋" w:eastAsia="仿宋_GB2312"/>
          <w:kern w:val="0"/>
          <w:sz w:val="32"/>
          <w:szCs w:val="32"/>
        </w:rPr>
        <w:t>分为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两部分</w:t>
      </w:r>
      <w:r>
        <w:rPr>
          <w:rFonts w:ascii="仿宋_GB2312" w:hAnsi="华文中宋" w:eastAsia="仿宋_GB2312"/>
          <w:kern w:val="0"/>
          <w:sz w:val="32"/>
          <w:szCs w:val="32"/>
        </w:rPr>
        <w:t>，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第一</w:t>
      </w:r>
      <w:r>
        <w:rPr>
          <w:rFonts w:ascii="仿宋_GB2312" w:hAnsi="华文中宋" w:eastAsia="仿宋_GB2312"/>
          <w:kern w:val="0"/>
          <w:sz w:val="32"/>
          <w:szCs w:val="32"/>
        </w:rPr>
        <w:t>部分为个人介绍和参赛宣言；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第二部分</w:t>
      </w:r>
      <w:r>
        <w:rPr>
          <w:rFonts w:ascii="仿宋_GB2312" w:hAnsi="华文中宋" w:eastAsia="仿宋_GB2312"/>
          <w:kern w:val="0"/>
          <w:sz w:val="32"/>
          <w:szCs w:val="32"/>
        </w:rPr>
        <w:t>为学校老师和同学们的评价（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请</w:t>
      </w:r>
      <w:r>
        <w:rPr>
          <w:rFonts w:ascii="仿宋_GB2312" w:hAnsi="华文中宋" w:eastAsia="仿宋_GB2312"/>
          <w:kern w:val="0"/>
          <w:sz w:val="32"/>
          <w:szCs w:val="32"/>
        </w:rPr>
        <w:t>老师和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至少</w:t>
      </w:r>
      <w:r>
        <w:rPr>
          <w:rFonts w:ascii="仿宋_GB2312" w:hAnsi="华文中宋" w:eastAsia="仿宋_GB2312"/>
          <w:kern w:val="0"/>
          <w:sz w:val="32"/>
          <w:szCs w:val="32"/>
        </w:rPr>
        <w:t>3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位</w:t>
      </w:r>
      <w:r>
        <w:rPr>
          <w:rFonts w:ascii="仿宋_GB2312" w:hAnsi="华文中宋" w:eastAsia="仿宋_GB2312"/>
          <w:kern w:val="0"/>
          <w:sz w:val="32"/>
          <w:szCs w:val="32"/>
        </w:rPr>
        <w:t>同学在镜头前进行评价）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。</w:t>
      </w:r>
      <w:r>
        <w:rPr>
          <w:rFonts w:ascii="仿宋_GB2312" w:hAnsi="华文中宋" w:eastAsia="仿宋_GB2312"/>
          <w:kern w:val="0"/>
          <w:sz w:val="32"/>
          <w:szCs w:val="32"/>
        </w:rPr>
        <w:t xml:space="preserve"> 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2.视频</w:t>
      </w:r>
      <w:r>
        <w:rPr>
          <w:rFonts w:ascii="仿宋_GB2312" w:hAnsi="华文中宋" w:eastAsia="仿宋_GB2312"/>
          <w:kern w:val="0"/>
          <w:sz w:val="32"/>
          <w:szCs w:val="32"/>
        </w:rPr>
        <w:t>时间：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2</w:t>
      </w:r>
      <w:r>
        <w:rPr>
          <w:rFonts w:ascii="仿宋_GB2312" w:hAnsi="华文中宋" w:eastAsia="仿宋_GB2312"/>
          <w:kern w:val="0"/>
          <w:sz w:val="32"/>
          <w:szCs w:val="32"/>
        </w:rPr>
        <w:t>-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3min。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3.视频</w:t>
      </w:r>
      <w:r>
        <w:rPr>
          <w:rFonts w:ascii="仿宋_GB2312" w:hAnsi="华文中宋" w:eastAsia="仿宋_GB2312"/>
          <w:kern w:val="0"/>
          <w:sz w:val="32"/>
          <w:szCs w:val="32"/>
        </w:rPr>
        <w:t>开头：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2017应用型人才技能大赛 “实习委员杯”求职精英挑战大赛，我来了</w:t>
      </w:r>
      <w:r>
        <w:rPr>
          <w:rFonts w:ascii="仿宋_GB2312" w:hAnsi="华文中宋" w:eastAsia="仿宋_GB2312"/>
          <w:kern w:val="0"/>
          <w:sz w:val="32"/>
          <w:szCs w:val="32"/>
        </w:rPr>
        <w:t>！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大家好</w:t>
      </w:r>
      <w:r>
        <w:rPr>
          <w:rFonts w:ascii="仿宋_GB2312" w:hAnsi="华文中宋" w:eastAsia="仿宋_GB2312"/>
          <w:kern w:val="0"/>
          <w:sz w:val="32"/>
          <w:szCs w:val="32"/>
        </w:rPr>
        <w:t>，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我</w:t>
      </w:r>
      <w:r>
        <w:rPr>
          <w:rFonts w:ascii="仿宋_GB2312" w:hAnsi="华文中宋" w:eastAsia="仿宋_GB2312"/>
          <w:kern w:val="0"/>
          <w:sz w:val="32"/>
          <w:szCs w:val="32"/>
        </w:rPr>
        <w:t>是XX学校XXX（姓名）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。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4.视频</w:t>
      </w:r>
      <w:r>
        <w:rPr>
          <w:rFonts w:ascii="仿宋_GB2312" w:hAnsi="华文中宋" w:eastAsia="仿宋_GB2312"/>
          <w:kern w:val="0"/>
          <w:sz w:val="32"/>
          <w:szCs w:val="32"/>
        </w:rPr>
        <w:t>结尾：开启实习大冒险！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5.视频</w:t>
      </w:r>
      <w:r>
        <w:rPr>
          <w:rFonts w:ascii="仿宋_GB2312" w:hAnsi="华文中宋" w:eastAsia="仿宋_GB2312"/>
          <w:kern w:val="0"/>
          <w:sz w:val="32"/>
          <w:szCs w:val="32"/>
        </w:rPr>
        <w:t>名称：【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2017“实习委员杯”求职精英挑战大赛</w:t>
      </w:r>
      <w:r>
        <w:rPr>
          <w:rFonts w:ascii="仿宋_GB2312" w:hAnsi="华文中宋" w:eastAsia="仿宋_GB2312"/>
          <w:kern w:val="0"/>
          <w:sz w:val="32"/>
          <w:szCs w:val="32"/>
        </w:rPr>
        <w:t>_学校_姓名】（修改自己的学校和姓名）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。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6.上传方式：首先把视频上传到优酷网，然后把上传视频的“flash地址”输入到大赛官网上传作品处的文本框中。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（7）.上传时间：2017年11月11日— 12月1日。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决赛其他各环节的具体事项将在11月10日公布的“决赛说明”中详细说明。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六、奖项设置</w:t>
      </w: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本项赛事设全国一、二、三等奖若干名（视实际参赛规模而定），优秀选手可获得名企offer直推和实物奖励，并根据各校报名和获奖情况，面向各组织单位颁发组织奖，面向指导老师颁发优秀指导教师奖等。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七、附注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1.大赛流程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提交回执：2017年6月1日- 9月30日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在线报名：2017年6月20日- 10月15日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作品提交：2017年10月16日- 10月24日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网络投票：2017年10月28日9：00— 11月10日15:00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产品初审：2017年 10月25日- 11月10日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公布决赛名单：2017年11月10日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网络投票：2017年11月11日9：00— 12月1日15:00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现场决赛：2017年12月2日-3日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颁奖典礼：2017年12月4日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2.联系方式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组委会秘书处：王秀秀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电话：010-66083178  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邮箱：wangxiuxiu@uec.org.cn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实习委员网络平台：杨丽珊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电话：18038087267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邮箱：lisa@ncifangwangluo.com</w:t>
      </w:r>
    </w:p>
    <w:p>
      <w:pPr>
        <w:tabs>
          <w:tab w:val="left" w:pos="840"/>
        </w:tabs>
        <w:spacing w:line="360" w:lineRule="auto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3. 及时了解大赛动态，请扫描下方二维码关注公众号。</w:t>
      </w:r>
    </w:p>
    <w:p>
      <w:pPr>
        <w:jc w:val="center"/>
      </w:pPr>
      <w:r>
        <w:rPr>
          <w:rFonts w:ascii="仿宋_GB2312" w:hAnsi="华文中宋" w:eastAsia="仿宋_GB2312"/>
          <w:kern w:val="0"/>
          <w:sz w:val="32"/>
          <w:szCs w:val="32"/>
        </w:rPr>
        <w:drawing>
          <wp:inline distT="0" distB="0" distL="0" distR="0">
            <wp:extent cx="1314450" cy="1314450"/>
            <wp:effectExtent l="0" t="0" r="0" b="0"/>
            <wp:docPr id="1" name="图片 1" descr="C:\Users\Administrator\Desktop\大赛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大赛公众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474" w:bottom="1985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005456"/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38B"/>
    <w:multiLevelType w:val="multilevel"/>
    <w:tmpl w:val="1F3E538B"/>
    <w:lvl w:ilvl="0" w:tentative="0">
      <w:start w:val="3"/>
      <w:numFmt w:val="decimal"/>
      <w:pStyle w:val="23"/>
      <w:suff w:val="space"/>
      <w:lvlText w:val="第%1章 "/>
      <w:lvlJc w:val="left"/>
      <w:pPr>
        <w:ind w:left="0" w:firstLine="0"/>
      </w:pPr>
      <w:rPr>
        <w:rFonts w:hint="default" w:ascii="Arial" w:hAnsi="Arial"/>
        <w:b w:val="0"/>
        <w:i w:val="0"/>
        <w:sz w:val="48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hint="default" w:ascii="Arial" w:hAnsi="Arial"/>
        <w:b w:val="0"/>
        <w:i w:val="0"/>
        <w:sz w:val="32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hint="default" w:ascii="Arial" w:hAnsi="Arial"/>
        <w:sz w:val="28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55F6735D"/>
    <w:multiLevelType w:val="singleLevel"/>
    <w:tmpl w:val="55F6735D"/>
    <w:lvl w:ilvl="0" w:tentative="0">
      <w:start w:val="1"/>
      <w:numFmt w:val="bullet"/>
      <w:pStyle w:val="24"/>
      <w:lvlText w:val=""/>
      <w:lvlJc w:val="left"/>
      <w:pPr>
        <w:tabs>
          <w:tab w:val="left" w:pos="993"/>
        </w:tabs>
        <w:ind w:left="993" w:hanging="425"/>
      </w:pPr>
      <w:rPr>
        <w:rFonts w:hint="default" w:ascii="Wingdings" w:hAnsi="Wingdings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83D"/>
    <w:rsid w:val="000378A5"/>
    <w:rsid w:val="00076834"/>
    <w:rsid w:val="000A3598"/>
    <w:rsid w:val="000F0A93"/>
    <w:rsid w:val="00123EB3"/>
    <w:rsid w:val="001307E8"/>
    <w:rsid w:val="00170323"/>
    <w:rsid w:val="001D0D43"/>
    <w:rsid w:val="001E783D"/>
    <w:rsid w:val="002200AC"/>
    <w:rsid w:val="00261AA7"/>
    <w:rsid w:val="00281104"/>
    <w:rsid w:val="00292DFA"/>
    <w:rsid w:val="002A5C63"/>
    <w:rsid w:val="003A2E57"/>
    <w:rsid w:val="003A2F08"/>
    <w:rsid w:val="003A71DF"/>
    <w:rsid w:val="00472775"/>
    <w:rsid w:val="004E05CC"/>
    <w:rsid w:val="00515BB6"/>
    <w:rsid w:val="005B1F3B"/>
    <w:rsid w:val="005B69BA"/>
    <w:rsid w:val="00613821"/>
    <w:rsid w:val="0067763C"/>
    <w:rsid w:val="00743628"/>
    <w:rsid w:val="00773BC8"/>
    <w:rsid w:val="007D628C"/>
    <w:rsid w:val="00841436"/>
    <w:rsid w:val="0091312E"/>
    <w:rsid w:val="00A32171"/>
    <w:rsid w:val="00A56FFA"/>
    <w:rsid w:val="00A677CA"/>
    <w:rsid w:val="00A81C96"/>
    <w:rsid w:val="00B4461D"/>
    <w:rsid w:val="00C14628"/>
    <w:rsid w:val="00CA41F3"/>
    <w:rsid w:val="00DD503D"/>
    <w:rsid w:val="00E14579"/>
    <w:rsid w:val="00E92EBB"/>
    <w:rsid w:val="00EB7785"/>
    <w:rsid w:val="00F20D9C"/>
    <w:rsid w:val="00F336E7"/>
    <w:rsid w:val="00F353C3"/>
    <w:rsid w:val="00FA5970"/>
    <w:rsid w:val="133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hd w:val="pct10" w:color="auto" w:fill="FFFFFF"/>
      <w:tabs>
        <w:tab w:val="left" w:pos="1985"/>
      </w:tabs>
      <w:outlineLvl w:val="0"/>
    </w:pPr>
    <w:rPr>
      <w:rFonts w:ascii="Arial" w:hAnsi="Arial" w:eastAsia="黑体"/>
      <w:kern w:val="0"/>
      <w:sz w:val="48"/>
    </w:rPr>
  </w:style>
  <w:style w:type="paragraph" w:styleId="3">
    <w:name w:val="heading 2"/>
    <w:basedOn w:val="1"/>
    <w:next w:val="4"/>
    <w:link w:val="16"/>
    <w:qFormat/>
    <w:uiPriority w:val="0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4"/>
    <w:link w:val="17"/>
    <w:qFormat/>
    <w:uiPriority w:val="0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hAnsi="Arial" w:eastAsia="黑体"/>
      <w:sz w:val="28"/>
    </w:rPr>
  </w:style>
  <w:style w:type="paragraph" w:styleId="6">
    <w:name w:val="heading 4"/>
    <w:basedOn w:val="1"/>
    <w:next w:val="4"/>
    <w:link w:val="18"/>
    <w:qFormat/>
    <w:uiPriority w:val="0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hAnsi="Arial" w:eastAsia="黑体"/>
      <w:sz w:val="24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uiPriority w:val="99"/>
    <w:pPr>
      <w:ind w:firstLine="420" w:firstLineChars="200"/>
    </w:pPr>
  </w:style>
  <w:style w:type="paragraph" w:styleId="7">
    <w:name w:val="Balloon Text"/>
    <w:basedOn w:val="1"/>
    <w:link w:val="25"/>
    <w:unhideWhenUsed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5">
    <w:name w:val="标题 1 Char"/>
    <w:basedOn w:val="10"/>
    <w:link w:val="2"/>
    <w:uiPriority w:val="0"/>
    <w:rPr>
      <w:rFonts w:ascii="Arial" w:hAnsi="Arial" w:eastAsia="黑体"/>
      <w:sz w:val="48"/>
      <w:shd w:val="pct10" w:color="auto" w:fill="FFFFFF"/>
      <w:lang w:val="en-US" w:eastAsia="zh-CN"/>
    </w:rPr>
  </w:style>
  <w:style w:type="character" w:customStyle="1" w:styleId="16">
    <w:name w:val="标题 2 Char"/>
    <w:basedOn w:val="10"/>
    <w:link w:val="3"/>
    <w:uiPriority w:val="0"/>
    <w:rPr>
      <w:rFonts w:ascii="Arial" w:hAnsi="Arial" w:eastAsia="黑体"/>
      <w:kern w:val="2"/>
      <w:sz w:val="32"/>
      <w:shd w:val="pct10" w:color="auto" w:fill="FFFFFF"/>
    </w:rPr>
  </w:style>
  <w:style w:type="character" w:customStyle="1" w:styleId="17">
    <w:name w:val="标题 3 Char"/>
    <w:basedOn w:val="10"/>
    <w:link w:val="5"/>
    <w:qFormat/>
    <w:uiPriority w:val="0"/>
    <w:rPr>
      <w:rFonts w:ascii="Arial" w:hAnsi="Arial" w:eastAsia="黑体"/>
      <w:kern w:val="2"/>
      <w:sz w:val="28"/>
    </w:rPr>
  </w:style>
  <w:style w:type="character" w:customStyle="1" w:styleId="18">
    <w:name w:val="标题 4 Char"/>
    <w:basedOn w:val="10"/>
    <w:link w:val="6"/>
    <w:qFormat/>
    <w:uiPriority w:val="0"/>
    <w:rPr>
      <w:rFonts w:ascii="Arial" w:hAnsi="Arial" w:eastAsia="黑体"/>
      <w:kern w:val="2"/>
      <w:sz w:val="24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10"/>
    <w:link w:val="9"/>
    <w:uiPriority w:val="99"/>
    <w:rPr>
      <w:kern w:val="2"/>
      <w:sz w:val="18"/>
      <w:szCs w:val="18"/>
    </w:rPr>
  </w:style>
  <w:style w:type="character" w:customStyle="1" w:styleId="21">
    <w:name w:val="页脚 Char"/>
    <w:basedOn w:val="10"/>
    <w:link w:val="8"/>
    <w:uiPriority w:val="99"/>
    <w:rPr>
      <w:kern w:val="2"/>
      <w:sz w:val="18"/>
      <w:szCs w:val="18"/>
    </w:rPr>
  </w:style>
  <w:style w:type="character" w:customStyle="1" w:styleId="22">
    <w:name w:val="内容罗列 Char"/>
    <w:link w:val="23"/>
    <w:qFormat/>
    <w:uiPriority w:val="0"/>
    <w:rPr>
      <w:rFonts w:eastAsia="仿宋_GB2312"/>
    </w:rPr>
  </w:style>
  <w:style w:type="paragraph" w:customStyle="1" w:styleId="23">
    <w:name w:val="内容罗列"/>
    <w:basedOn w:val="1"/>
    <w:link w:val="22"/>
    <w:qFormat/>
    <w:uiPriority w:val="0"/>
    <w:pPr>
      <w:numPr>
        <w:ilvl w:val="0"/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hAnsi="Times New Roman" w:eastAsia="仿宋_GB2312"/>
      <w:kern w:val="0"/>
      <w:sz w:val="20"/>
      <w:szCs w:val="20"/>
    </w:rPr>
  </w:style>
  <w:style w:type="paragraph" w:customStyle="1" w:styleId="24">
    <w:name w:val="内容标题"/>
    <w:basedOn w:val="1"/>
    <w:next w:val="23"/>
    <w:uiPriority w:val="0"/>
    <w:pPr>
      <w:numPr>
        <w:ilvl w:val="0"/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25">
    <w:name w:val="批注框文本 Char"/>
    <w:basedOn w:val="10"/>
    <w:link w:val="7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622EE-341C-4624-AA93-1582BF9265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291</Words>
  <Characters>1662</Characters>
  <Lines>13</Lines>
  <Paragraphs>3</Paragraphs>
  <TotalTime>0</TotalTime>
  <ScaleCrop>false</ScaleCrop>
  <LinksUpToDate>false</LinksUpToDate>
  <CharactersWithSpaces>1950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2017-06-06T05:44:00Z</dcterms:created>
  <dc:creator>admin</dc:creator>
  <cp:lastModifiedBy>Administrator</cp:lastModifiedBy>
  <dcterms:modified xsi:type="dcterms:W3CDTF">2017-09-08T08:39:02Z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